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765" w:rsidRDefault="00D906BE">
      <w:pPr>
        <w:spacing w:after="240" w:line="259" w:lineRule="auto"/>
        <w:ind w:left="31" w:right="21"/>
        <w:jc w:val="center"/>
      </w:pPr>
      <w:bookmarkStart w:id="0" w:name="_GoBack"/>
      <w:bookmarkEnd w:id="0"/>
      <w:r>
        <w:rPr>
          <w:b/>
        </w:rPr>
        <w:t xml:space="preserve">Школьный этап Всероссийской олимпиады школьников по русскому языку </w:t>
      </w:r>
    </w:p>
    <w:p w:rsidR="000D5765" w:rsidRDefault="00D906BE">
      <w:pPr>
        <w:spacing w:after="264" w:line="259" w:lineRule="auto"/>
        <w:ind w:left="31" w:right="4"/>
        <w:jc w:val="center"/>
      </w:pPr>
      <w:r>
        <w:rPr>
          <w:b/>
        </w:rPr>
        <w:t>2025-2026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 xml:space="preserve">учебный год </w:t>
      </w:r>
    </w:p>
    <w:p w:rsidR="000D5765" w:rsidRDefault="00D906BE">
      <w:pPr>
        <w:spacing w:after="278" w:line="259" w:lineRule="auto"/>
        <w:ind w:left="31" w:right="2"/>
        <w:jc w:val="center"/>
      </w:pPr>
      <w:r>
        <w:rPr>
          <w:b/>
        </w:rPr>
        <w:t xml:space="preserve">10-11 классы </w:t>
      </w:r>
    </w:p>
    <w:p w:rsidR="000D5765" w:rsidRDefault="00D906BE">
      <w:pPr>
        <w:spacing w:after="0" w:line="259" w:lineRule="auto"/>
        <w:ind w:left="31"/>
        <w:jc w:val="center"/>
      </w:pPr>
      <w:r>
        <w:rPr>
          <w:b/>
        </w:rPr>
        <w:t>Продолжительность олимпиады</w:t>
      </w:r>
      <w:r>
        <w:rPr>
          <w:rFonts w:ascii="Arial" w:eastAsia="Arial" w:hAnsi="Arial" w:cs="Arial"/>
        </w:rPr>
        <w:t xml:space="preserve"> </w:t>
      </w:r>
      <w:proofErr w:type="gramStart"/>
      <w:r>
        <w:rPr>
          <w:b/>
        </w:rPr>
        <w:t xml:space="preserve">– 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120</w:t>
      </w:r>
      <w:proofErr w:type="gramEnd"/>
      <w:r>
        <w:rPr>
          <w:b/>
        </w:rPr>
        <w:t xml:space="preserve"> минут. </w:t>
      </w:r>
    </w:p>
    <w:tbl>
      <w:tblPr>
        <w:tblStyle w:val="TableGrid"/>
        <w:tblW w:w="9352" w:type="dxa"/>
        <w:tblInd w:w="-545" w:type="dxa"/>
        <w:tblCellMar>
          <w:top w:w="9" w:type="dxa"/>
          <w:left w:w="106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1534"/>
        <w:gridCol w:w="674"/>
        <w:gridCol w:w="677"/>
        <w:gridCol w:w="677"/>
        <w:gridCol w:w="658"/>
        <w:gridCol w:w="677"/>
        <w:gridCol w:w="680"/>
        <w:gridCol w:w="679"/>
        <w:gridCol w:w="679"/>
        <w:gridCol w:w="680"/>
        <w:gridCol w:w="715"/>
        <w:gridCol w:w="1022"/>
      </w:tblGrid>
      <w:tr w:rsidR="000D5765">
        <w:trPr>
          <w:trHeight w:val="334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5" w:rsidRDefault="00D906BE">
            <w:pPr>
              <w:spacing w:after="0" w:line="259" w:lineRule="auto"/>
              <w:ind w:left="0" w:firstLine="0"/>
              <w:jc w:val="both"/>
            </w:pPr>
            <w:r>
              <w:t xml:space="preserve">№ задания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5" w:rsidRDefault="00D906BE">
            <w:pPr>
              <w:spacing w:after="0" w:line="259" w:lineRule="auto"/>
              <w:ind w:left="0" w:right="69" w:firstLine="0"/>
              <w:jc w:val="center"/>
            </w:pPr>
            <w:r>
              <w:t xml:space="preserve">1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5" w:rsidRDefault="00D906BE">
            <w:pPr>
              <w:spacing w:after="0" w:line="259" w:lineRule="auto"/>
              <w:ind w:left="0" w:right="68" w:firstLine="0"/>
              <w:jc w:val="center"/>
            </w:pPr>
            <w:r>
              <w:t xml:space="preserve">2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5" w:rsidRDefault="00D906BE">
            <w:pPr>
              <w:spacing w:after="0" w:line="259" w:lineRule="auto"/>
              <w:ind w:left="0" w:right="67" w:firstLine="0"/>
              <w:jc w:val="center"/>
            </w:pPr>
            <w:r>
              <w:t xml:space="preserve">3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5" w:rsidRDefault="00D906BE">
            <w:pPr>
              <w:spacing w:after="0" w:line="259" w:lineRule="auto"/>
              <w:ind w:left="0" w:right="67" w:firstLine="0"/>
              <w:jc w:val="center"/>
            </w:pPr>
            <w:r>
              <w:t xml:space="preserve">4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5" w:rsidRDefault="00D906BE">
            <w:pPr>
              <w:spacing w:after="0" w:line="259" w:lineRule="auto"/>
              <w:ind w:left="0" w:right="72" w:firstLine="0"/>
              <w:jc w:val="center"/>
            </w:pPr>
            <w:r>
              <w:t xml:space="preserve">5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5" w:rsidRDefault="00D906BE">
            <w:pPr>
              <w:spacing w:after="0" w:line="259" w:lineRule="auto"/>
              <w:ind w:left="0" w:right="69" w:firstLine="0"/>
              <w:jc w:val="center"/>
            </w:pPr>
            <w:r>
              <w:t xml:space="preserve">6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5" w:rsidRDefault="00D906BE">
            <w:pPr>
              <w:spacing w:after="0" w:line="259" w:lineRule="auto"/>
              <w:ind w:left="0" w:right="69" w:firstLine="0"/>
              <w:jc w:val="center"/>
            </w:pPr>
            <w:r>
              <w:t xml:space="preserve">7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5" w:rsidRDefault="00D906BE">
            <w:pPr>
              <w:spacing w:after="0" w:line="259" w:lineRule="auto"/>
              <w:ind w:left="0" w:right="69" w:firstLine="0"/>
              <w:jc w:val="center"/>
            </w:pPr>
            <w:r>
              <w:t xml:space="preserve">8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5" w:rsidRDefault="00D906BE">
            <w:pPr>
              <w:spacing w:after="0" w:line="259" w:lineRule="auto"/>
              <w:ind w:left="0" w:right="70" w:firstLine="0"/>
              <w:jc w:val="center"/>
            </w:pPr>
            <w:r>
              <w:t xml:space="preserve">9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5" w:rsidRDefault="00D906BE">
            <w:pPr>
              <w:spacing w:after="0" w:line="259" w:lineRule="auto"/>
              <w:ind w:left="110" w:firstLine="0"/>
            </w:pPr>
            <w:r>
              <w:t xml:space="preserve">10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5" w:rsidRDefault="00D906BE">
            <w:pPr>
              <w:spacing w:after="0" w:line="259" w:lineRule="auto"/>
              <w:ind w:left="2" w:firstLine="0"/>
              <w:jc w:val="both"/>
            </w:pPr>
            <w:r>
              <w:t xml:space="preserve">Сумма </w:t>
            </w:r>
          </w:p>
        </w:tc>
      </w:tr>
      <w:tr w:rsidR="000D5765">
        <w:trPr>
          <w:trHeight w:val="653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5" w:rsidRDefault="00D906BE">
            <w:pPr>
              <w:spacing w:after="0" w:line="259" w:lineRule="auto"/>
              <w:ind w:left="0" w:right="66" w:firstLine="0"/>
            </w:pPr>
            <w:r>
              <w:t xml:space="preserve">Макс. балл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5" w:rsidRDefault="00D906BE">
            <w:pPr>
              <w:spacing w:after="0" w:line="259" w:lineRule="auto"/>
              <w:ind w:left="0" w:right="69" w:firstLine="0"/>
              <w:jc w:val="center"/>
            </w:pPr>
            <w:r>
              <w:t xml:space="preserve">3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5" w:rsidRDefault="00D906BE">
            <w:pPr>
              <w:spacing w:after="0" w:line="259" w:lineRule="auto"/>
              <w:ind w:left="0" w:right="68" w:firstLine="0"/>
              <w:jc w:val="center"/>
            </w:pPr>
            <w:r>
              <w:t xml:space="preserve">6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5" w:rsidRDefault="00D906BE">
            <w:pPr>
              <w:spacing w:after="0" w:line="259" w:lineRule="auto"/>
              <w:ind w:left="0" w:right="67" w:firstLine="0"/>
              <w:jc w:val="center"/>
            </w:pPr>
            <w:r>
              <w:t xml:space="preserve">5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5" w:rsidRDefault="00D906BE">
            <w:pPr>
              <w:spacing w:after="0" w:line="259" w:lineRule="auto"/>
              <w:ind w:left="0" w:right="67" w:firstLine="0"/>
              <w:jc w:val="center"/>
            </w:pPr>
            <w:r>
              <w:t xml:space="preserve">6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5" w:rsidRDefault="00D906BE">
            <w:pPr>
              <w:spacing w:after="0" w:line="259" w:lineRule="auto"/>
              <w:ind w:left="0" w:right="72" w:firstLine="0"/>
              <w:jc w:val="center"/>
            </w:pPr>
            <w:r>
              <w:t xml:space="preserve">6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5" w:rsidRDefault="00D906BE">
            <w:pPr>
              <w:spacing w:after="0" w:line="259" w:lineRule="auto"/>
              <w:ind w:left="0" w:right="69" w:firstLine="0"/>
              <w:jc w:val="center"/>
            </w:pPr>
            <w:r>
              <w:t xml:space="preserve">4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5" w:rsidRDefault="00D906BE">
            <w:pPr>
              <w:spacing w:after="0" w:line="259" w:lineRule="auto"/>
              <w:ind w:left="0" w:right="69" w:firstLine="0"/>
              <w:jc w:val="center"/>
            </w:pPr>
            <w:r>
              <w:t xml:space="preserve">4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5" w:rsidRDefault="00D906BE">
            <w:pPr>
              <w:spacing w:after="0" w:line="259" w:lineRule="auto"/>
              <w:ind w:left="0" w:right="69" w:firstLine="0"/>
              <w:jc w:val="center"/>
            </w:pPr>
            <w:r>
              <w:t xml:space="preserve">8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5" w:rsidRDefault="00D906BE">
            <w:pPr>
              <w:spacing w:after="0" w:line="259" w:lineRule="auto"/>
              <w:ind w:left="0" w:right="70" w:firstLine="0"/>
              <w:jc w:val="center"/>
            </w:pPr>
            <w:r>
              <w:t xml:space="preserve">6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5" w:rsidRDefault="00D906BE">
            <w:pPr>
              <w:spacing w:after="0" w:line="259" w:lineRule="auto"/>
              <w:ind w:left="110" w:firstLine="0"/>
            </w:pPr>
            <w:r>
              <w:t xml:space="preserve">17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5" w:rsidRDefault="00D906BE">
            <w:pPr>
              <w:spacing w:after="0" w:line="259" w:lineRule="auto"/>
              <w:ind w:left="0" w:right="69" w:firstLine="0"/>
              <w:jc w:val="center"/>
            </w:pPr>
            <w:r>
              <w:t xml:space="preserve">65 </w:t>
            </w:r>
          </w:p>
        </w:tc>
      </w:tr>
      <w:tr w:rsidR="000D5765">
        <w:trPr>
          <w:trHeight w:val="334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5" w:rsidRDefault="00D906BE">
            <w:pPr>
              <w:spacing w:after="0" w:line="259" w:lineRule="auto"/>
              <w:ind w:left="0" w:firstLine="0"/>
            </w:pPr>
            <w:r>
              <w:t xml:space="preserve">Балл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5" w:rsidRDefault="00D906BE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5" w:rsidRDefault="00D906BE">
            <w:pPr>
              <w:spacing w:after="0" w:line="259" w:lineRule="auto"/>
              <w:ind w:left="3" w:firstLine="0"/>
              <w:jc w:val="center"/>
            </w:pPr>
            <w:r>
              <w:t xml:space="preserve">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5" w:rsidRDefault="00D906BE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5" w:rsidRDefault="00D906BE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5" w:rsidRDefault="00D906BE">
            <w:pPr>
              <w:spacing w:after="0" w:line="259" w:lineRule="auto"/>
              <w:ind w:left="0" w:right="3" w:firstLine="0"/>
              <w:jc w:val="center"/>
            </w:pPr>
            <w:r>
              <w:t xml:space="preserve"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5" w:rsidRDefault="00D906BE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5" w:rsidRDefault="00D906BE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5" w:rsidRDefault="00D906BE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5" w:rsidRDefault="00D906BE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5" w:rsidRDefault="00D906BE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5" w:rsidRDefault="00D906BE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</w:tbl>
    <w:p w:rsidR="000D5765" w:rsidRDefault="00D906BE">
      <w:pPr>
        <w:spacing w:after="271" w:line="259" w:lineRule="auto"/>
        <w:ind w:left="0" w:firstLine="0"/>
      </w:pPr>
      <w:r>
        <w:t xml:space="preserve"> </w:t>
      </w:r>
    </w:p>
    <w:p w:rsidR="000D5765" w:rsidRDefault="00D906BE">
      <w:pPr>
        <w:numPr>
          <w:ilvl w:val="0"/>
          <w:numId w:val="1"/>
        </w:numPr>
        <w:spacing w:after="55"/>
        <w:ind w:left="288" w:right="43" w:hanging="281"/>
      </w:pPr>
      <w:r>
        <w:t xml:space="preserve">В книге «Ни дня без строчки» Юрия </w:t>
      </w:r>
      <w:proofErr w:type="spellStart"/>
      <w:r>
        <w:t>Олеши</w:t>
      </w:r>
      <w:proofErr w:type="spellEnd"/>
      <w:r>
        <w:t xml:space="preserve"> так говорится о пушкинской строке «И пусть у гробового </w:t>
      </w:r>
      <w:proofErr w:type="gramStart"/>
      <w:r>
        <w:t>входа….</w:t>
      </w:r>
      <w:proofErr w:type="gramEnd"/>
      <w:r>
        <w:t xml:space="preserve">»: «Пять раз подряд повторяющееся «О» - «гробового входа». Вы спускаетесь по ступенькам под своды, в склеп. </w:t>
      </w:r>
    </w:p>
    <w:p w:rsidR="000D5765" w:rsidRDefault="00D906BE">
      <w:pPr>
        <w:spacing w:after="264"/>
        <w:ind w:left="17" w:right="43"/>
      </w:pPr>
      <w:r>
        <w:t xml:space="preserve">Да, да, тут под сводами – эхо!» </w:t>
      </w:r>
    </w:p>
    <w:p w:rsidR="000D5765" w:rsidRDefault="00D906BE">
      <w:pPr>
        <w:spacing w:after="207"/>
        <w:ind w:left="17" w:right="43"/>
      </w:pPr>
      <w:r>
        <w:t xml:space="preserve">Справедливо ли это фонетическое наблюдение? Поясните свою позицию. </w:t>
      </w:r>
    </w:p>
    <w:p w:rsidR="000D5765" w:rsidRDefault="00D906BE">
      <w:pPr>
        <w:spacing w:after="253"/>
        <w:ind w:left="17" w:right="43"/>
      </w:pPr>
      <w:r>
        <w:t xml:space="preserve">Иллюстрацией какого выразительного приёма может </w:t>
      </w:r>
      <w:proofErr w:type="gramStart"/>
      <w:r>
        <w:t>быть  приведённая</w:t>
      </w:r>
      <w:proofErr w:type="gramEnd"/>
      <w:r>
        <w:t xml:space="preserve"> пушкинская строка? </w:t>
      </w:r>
    </w:p>
    <w:p w:rsidR="000D5765" w:rsidRDefault="00D906BE">
      <w:pPr>
        <w:numPr>
          <w:ilvl w:val="0"/>
          <w:numId w:val="1"/>
        </w:numPr>
        <w:spacing w:after="2" w:line="254" w:lineRule="auto"/>
        <w:ind w:left="288" w:right="43" w:hanging="281"/>
      </w:pPr>
      <w:r>
        <w:t xml:space="preserve">Творчество поэта Серебряного века </w:t>
      </w:r>
      <w:proofErr w:type="spellStart"/>
      <w:r>
        <w:t>Велимира</w:t>
      </w:r>
      <w:proofErr w:type="spellEnd"/>
      <w:r>
        <w:t xml:space="preserve"> Хлебникова изобилует словами типа </w:t>
      </w:r>
      <w:proofErr w:type="spellStart"/>
      <w:r>
        <w:rPr>
          <w:i/>
        </w:rPr>
        <w:t>парёж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читёж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лепёж</w:t>
      </w:r>
      <w:proofErr w:type="spellEnd"/>
      <w:r>
        <w:rPr>
          <w:i/>
        </w:rPr>
        <w:t xml:space="preserve">; чернизна, </w:t>
      </w:r>
      <w:proofErr w:type="spellStart"/>
      <w:r>
        <w:rPr>
          <w:i/>
        </w:rPr>
        <w:t>роковизна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гордизна</w:t>
      </w:r>
      <w:proofErr w:type="spellEnd"/>
      <w:r>
        <w:rPr>
          <w:i/>
        </w:rPr>
        <w:t>.</w:t>
      </w:r>
      <w:r>
        <w:t xml:space="preserve"> Как называются такие слова? Определите модели, по которым образованы данные слова. Подберите и запишите по 1 слову литературног</w:t>
      </w:r>
      <w:r>
        <w:t xml:space="preserve">о языка на каждую модель. </w:t>
      </w:r>
    </w:p>
    <w:p w:rsidR="000D5765" w:rsidRDefault="00D906BE">
      <w:pPr>
        <w:spacing w:after="24" w:line="259" w:lineRule="auto"/>
        <w:ind w:left="22" w:firstLine="0"/>
      </w:pPr>
      <w:r>
        <w:t xml:space="preserve"> </w:t>
      </w:r>
    </w:p>
    <w:p w:rsidR="000D5765" w:rsidRDefault="00D906BE">
      <w:pPr>
        <w:numPr>
          <w:ilvl w:val="0"/>
          <w:numId w:val="1"/>
        </w:numPr>
        <w:ind w:left="288" w:right="43" w:hanging="281"/>
      </w:pPr>
      <w:r>
        <w:t xml:space="preserve">Выделите </w:t>
      </w:r>
      <w:r>
        <w:rPr>
          <w:u w:val="single" w:color="000000"/>
        </w:rPr>
        <w:t>этимологический</w:t>
      </w:r>
      <w:r>
        <w:t xml:space="preserve"> корень в приведённых родственных словах: </w:t>
      </w:r>
    </w:p>
    <w:p w:rsidR="000D5765" w:rsidRDefault="00D906BE">
      <w:pPr>
        <w:spacing w:after="250"/>
        <w:ind w:left="17" w:right="43"/>
      </w:pPr>
      <w:r>
        <w:t xml:space="preserve">будить, бодрый, пробуждать, бдительный, бужу, наблюдать, будни, будоражить.  </w:t>
      </w:r>
    </w:p>
    <w:p w:rsidR="000D5765" w:rsidRDefault="00D906BE">
      <w:pPr>
        <w:spacing w:after="199"/>
        <w:ind w:left="17" w:right="43"/>
      </w:pPr>
      <w:r>
        <w:t xml:space="preserve">Современное толкование слова </w:t>
      </w:r>
      <w:r>
        <w:rPr>
          <w:i/>
        </w:rPr>
        <w:t>бодрый</w:t>
      </w:r>
      <w:r>
        <w:t xml:space="preserve"> — «энергичный, полный сил, деятельный». Каково</w:t>
      </w:r>
      <w:r>
        <w:t xml:space="preserve"> исходное, первоначальное значение этого слова? </w:t>
      </w:r>
    </w:p>
    <w:p w:rsidR="000D5765" w:rsidRDefault="00D906BE">
      <w:pPr>
        <w:numPr>
          <w:ilvl w:val="0"/>
          <w:numId w:val="1"/>
        </w:numPr>
        <w:ind w:left="288" w:right="43" w:hanging="281"/>
      </w:pPr>
      <w:r>
        <w:t xml:space="preserve">Установите соответствие между названием профессии и толкованием понятия (формат ответа: цифра-буква). К каким группам лексики могут быть отнесены данные слова? </w:t>
      </w:r>
    </w:p>
    <w:p w:rsidR="000D5765" w:rsidRDefault="00D906BE">
      <w:pPr>
        <w:ind w:left="17" w:right="43"/>
      </w:pPr>
      <w:proofErr w:type="gramStart"/>
      <w:r>
        <w:t>1.Ресёчер  2</w:t>
      </w:r>
      <w:proofErr w:type="gramEnd"/>
      <w:r>
        <w:t xml:space="preserve">. Промоутер  3. </w:t>
      </w:r>
      <w:proofErr w:type="spellStart"/>
      <w:r>
        <w:t>Ивент</w:t>
      </w:r>
      <w:proofErr w:type="spellEnd"/>
      <w:r>
        <w:t xml:space="preserve"> – менеджер. </w:t>
      </w:r>
      <w:r>
        <w:t xml:space="preserve"> 4. </w:t>
      </w:r>
      <w:proofErr w:type="gramStart"/>
      <w:r>
        <w:t>Девелопер  5</w:t>
      </w:r>
      <w:proofErr w:type="gramEnd"/>
      <w:r>
        <w:t xml:space="preserve">. Супервайзер  </w:t>
      </w:r>
    </w:p>
    <w:p w:rsidR="000D5765" w:rsidRDefault="00D906BE">
      <w:pPr>
        <w:ind w:left="17" w:right="43"/>
      </w:pPr>
      <w:r>
        <w:t xml:space="preserve">6. </w:t>
      </w:r>
      <w:proofErr w:type="spellStart"/>
      <w:r>
        <w:t>Коучер</w:t>
      </w:r>
      <w:proofErr w:type="spellEnd"/>
      <w:r>
        <w:t xml:space="preserve">.  7. </w:t>
      </w:r>
      <w:proofErr w:type="spellStart"/>
      <w:proofErr w:type="gramStart"/>
      <w:r>
        <w:t>Хостес</w:t>
      </w:r>
      <w:proofErr w:type="spellEnd"/>
      <w:r>
        <w:t xml:space="preserve">  8</w:t>
      </w:r>
      <w:proofErr w:type="gramEnd"/>
      <w:r>
        <w:t xml:space="preserve">.  </w:t>
      </w:r>
      <w:proofErr w:type="spellStart"/>
      <w:r>
        <w:t>Мерчендайзер</w:t>
      </w:r>
      <w:proofErr w:type="spellEnd"/>
      <w:r>
        <w:t xml:space="preserve">  </w:t>
      </w:r>
    </w:p>
    <w:p w:rsidR="000D5765" w:rsidRDefault="00D906BE">
      <w:pPr>
        <w:spacing w:after="0" w:line="259" w:lineRule="auto"/>
        <w:ind w:left="22" w:firstLine="0"/>
      </w:pPr>
      <w:r>
        <w:lastRenderedPageBreak/>
        <w:t xml:space="preserve"> </w:t>
      </w:r>
    </w:p>
    <w:p w:rsidR="000D5765" w:rsidRDefault="00D906BE">
      <w:pPr>
        <w:ind w:left="17" w:right="43"/>
      </w:pPr>
      <w:r>
        <w:t xml:space="preserve">А. Специалист, занимающийся созданием объектов недвижимости и организацией процессов в строительном бизнесе. </w:t>
      </w:r>
    </w:p>
    <w:p w:rsidR="000D5765" w:rsidRDefault="00D906BE">
      <w:pPr>
        <w:ind w:left="17" w:right="43"/>
      </w:pPr>
      <w:r>
        <w:t>Б. Лицо компании, задачей которого является встреча гостей в ресторана</w:t>
      </w:r>
      <w:r>
        <w:t xml:space="preserve">х, отелях, на больших выставках и конференциях. </w:t>
      </w:r>
    </w:p>
    <w:p w:rsidR="000D5765" w:rsidRDefault="00D906BE">
      <w:pPr>
        <w:ind w:left="17" w:right="43"/>
      </w:pPr>
      <w:r>
        <w:t xml:space="preserve">В. Специалист, занимающийся поиском сотрудников, отбором резюме по определённому профилю и требованиям. </w:t>
      </w:r>
    </w:p>
    <w:p w:rsidR="000D5765" w:rsidRDefault="00D906BE">
      <w:pPr>
        <w:ind w:left="17" w:right="43"/>
      </w:pPr>
      <w:r>
        <w:t xml:space="preserve">Г. Специалист компании, обеспечивающий наличие товаров в торговой сети, отслеживающий динамику продаж </w:t>
      </w:r>
      <w:r>
        <w:t xml:space="preserve">и следящий за представлением товара на полках магазинов. </w:t>
      </w:r>
    </w:p>
    <w:p w:rsidR="000D5765" w:rsidRDefault="00D906BE">
      <w:pPr>
        <w:ind w:left="17" w:right="43"/>
      </w:pPr>
      <w:r>
        <w:t xml:space="preserve">Д. Лицо, занимающееся продвижением компаний, проектов, товаров на рынок. </w:t>
      </w:r>
    </w:p>
    <w:p w:rsidR="000D5765" w:rsidRDefault="00D906BE">
      <w:pPr>
        <w:ind w:left="17" w:right="43"/>
      </w:pPr>
      <w:r>
        <w:t xml:space="preserve">Е. Специалист по организации мероприятий. </w:t>
      </w:r>
    </w:p>
    <w:p w:rsidR="000D5765" w:rsidRDefault="00D906BE">
      <w:pPr>
        <w:ind w:left="17" w:right="43"/>
      </w:pPr>
      <w:r>
        <w:t xml:space="preserve">Ё. Управляющий среднего звена, осуществляющий контроль </w:t>
      </w:r>
      <w:proofErr w:type="gramStart"/>
      <w:r>
        <w:t>за  рабочим</w:t>
      </w:r>
      <w:proofErr w:type="gramEnd"/>
      <w:r>
        <w:t xml:space="preserve"> процессом в ко</w:t>
      </w:r>
      <w:r>
        <w:t xml:space="preserve">мпании или организации.  </w:t>
      </w:r>
    </w:p>
    <w:p w:rsidR="000D5765" w:rsidRDefault="00D906BE">
      <w:pPr>
        <w:ind w:left="17" w:right="43"/>
      </w:pPr>
      <w:r>
        <w:t xml:space="preserve">Ж. Консультант, индивидуально содействующий решению профессиональных либо личных задач. </w:t>
      </w:r>
    </w:p>
    <w:p w:rsidR="000D5765" w:rsidRDefault="00D906BE">
      <w:pPr>
        <w:spacing w:after="24" w:line="259" w:lineRule="auto"/>
        <w:ind w:left="22" w:firstLine="0"/>
      </w:pPr>
      <w:r>
        <w:t xml:space="preserve"> </w:t>
      </w:r>
    </w:p>
    <w:p w:rsidR="000D5765" w:rsidRDefault="00D906BE">
      <w:pPr>
        <w:ind w:left="17" w:right="43"/>
      </w:pPr>
      <w:r>
        <w:t xml:space="preserve">5. Сформулируйте значение каждой из трёх групп европейских фразеологизмов. </w:t>
      </w:r>
      <w:r>
        <w:t xml:space="preserve">Как в таких случаях говорим мы, русские? Подберите к каждой группе данных устойчивых </w:t>
      </w:r>
      <w:proofErr w:type="gramStart"/>
      <w:r>
        <w:t>выражений  русский</w:t>
      </w:r>
      <w:proofErr w:type="gramEnd"/>
      <w:r>
        <w:t xml:space="preserve"> аналог.   </w:t>
      </w:r>
    </w:p>
    <w:p w:rsidR="000D5765" w:rsidRDefault="00D906BE">
      <w:pPr>
        <w:spacing w:after="18" w:line="259" w:lineRule="auto"/>
        <w:ind w:left="22" w:firstLine="0"/>
      </w:pPr>
      <w:r>
        <w:t xml:space="preserve"> </w:t>
      </w:r>
    </w:p>
    <w:p w:rsidR="000D5765" w:rsidRDefault="00D906BE">
      <w:pPr>
        <w:numPr>
          <w:ilvl w:val="0"/>
          <w:numId w:val="2"/>
        </w:numPr>
        <w:ind w:left="312" w:right="43" w:hanging="305"/>
      </w:pPr>
      <w:r>
        <w:rPr>
          <w:i/>
        </w:rPr>
        <w:t>Нем.</w:t>
      </w:r>
      <w:r>
        <w:t xml:space="preserve"> Жить как червячок в сале. </w:t>
      </w:r>
    </w:p>
    <w:p w:rsidR="000D5765" w:rsidRDefault="00D906BE">
      <w:pPr>
        <w:ind w:left="17" w:right="4077"/>
      </w:pPr>
      <w:r>
        <w:t xml:space="preserve">  </w:t>
      </w:r>
      <w:r>
        <w:rPr>
          <w:i/>
        </w:rPr>
        <w:t>Франц.</w:t>
      </w:r>
      <w:r>
        <w:t xml:space="preserve"> Жить как петух в мармеладе.   </w:t>
      </w:r>
      <w:r>
        <w:rPr>
          <w:i/>
        </w:rPr>
        <w:t>Серб.</w:t>
      </w:r>
      <w:r>
        <w:t xml:space="preserve"> Жить как почка в масле. </w:t>
      </w:r>
    </w:p>
    <w:p w:rsidR="000D5765" w:rsidRDefault="00D906BE">
      <w:pPr>
        <w:spacing w:after="22" w:line="259" w:lineRule="auto"/>
        <w:ind w:left="180" w:firstLine="0"/>
      </w:pPr>
      <w:r>
        <w:t xml:space="preserve"> </w:t>
      </w:r>
    </w:p>
    <w:p w:rsidR="000D5765" w:rsidRDefault="00D906BE">
      <w:pPr>
        <w:numPr>
          <w:ilvl w:val="0"/>
          <w:numId w:val="2"/>
        </w:numPr>
        <w:ind w:left="312" w:right="43" w:hanging="305"/>
      </w:pPr>
      <w:r>
        <w:rPr>
          <w:i/>
        </w:rPr>
        <w:t>Франц.</w:t>
      </w:r>
      <w:r>
        <w:rPr>
          <w:b/>
        </w:rPr>
        <w:t xml:space="preserve"> </w:t>
      </w:r>
      <w:r>
        <w:t>Ждать, пока жареные жаворонк</w:t>
      </w:r>
      <w:r>
        <w:t xml:space="preserve">и упадут в рот. </w:t>
      </w:r>
    </w:p>
    <w:p w:rsidR="000D5765" w:rsidRDefault="00D906BE">
      <w:pPr>
        <w:ind w:left="17" w:right="3191"/>
      </w:pPr>
      <w:r>
        <w:rPr>
          <w:i/>
        </w:rPr>
        <w:t xml:space="preserve">    Англ. </w:t>
      </w:r>
      <w:r>
        <w:t xml:space="preserve">Позволить траве вырасти под ногами.       </w:t>
      </w:r>
      <w:r>
        <w:rPr>
          <w:i/>
        </w:rPr>
        <w:t>Исп.</w:t>
      </w:r>
      <w:r>
        <w:t xml:space="preserve"> Ждать, что вяз даст груши. </w:t>
      </w:r>
    </w:p>
    <w:p w:rsidR="000D5765" w:rsidRDefault="00D906BE">
      <w:pPr>
        <w:spacing w:after="17" w:line="259" w:lineRule="auto"/>
        <w:ind w:left="180" w:firstLine="0"/>
      </w:pPr>
      <w:r>
        <w:t xml:space="preserve"> </w:t>
      </w:r>
    </w:p>
    <w:p w:rsidR="000D5765" w:rsidRDefault="00D906BE">
      <w:pPr>
        <w:numPr>
          <w:ilvl w:val="0"/>
          <w:numId w:val="2"/>
        </w:numPr>
        <w:ind w:left="312" w:right="43" w:hanging="305"/>
      </w:pPr>
      <w:r>
        <w:rPr>
          <w:i/>
        </w:rPr>
        <w:t>Нем.</w:t>
      </w:r>
      <w:r>
        <w:t xml:space="preserve"> Записать себе за ушами. </w:t>
      </w:r>
    </w:p>
    <w:p w:rsidR="000D5765" w:rsidRDefault="00D906BE">
      <w:pPr>
        <w:ind w:left="190" w:right="4702"/>
      </w:pPr>
      <w:r>
        <w:t xml:space="preserve">  </w:t>
      </w:r>
      <w:r>
        <w:rPr>
          <w:i/>
        </w:rPr>
        <w:t>Исп.</w:t>
      </w:r>
      <w:r>
        <w:t xml:space="preserve"> Иметь это перед собой.   </w:t>
      </w:r>
      <w:proofErr w:type="spellStart"/>
      <w:r>
        <w:rPr>
          <w:i/>
        </w:rPr>
        <w:t>Турецк</w:t>
      </w:r>
      <w:proofErr w:type="spellEnd"/>
      <w:r>
        <w:rPr>
          <w:i/>
        </w:rPr>
        <w:t>.</w:t>
      </w:r>
      <w:r>
        <w:t xml:space="preserve"> Написать в угол. </w:t>
      </w:r>
    </w:p>
    <w:p w:rsidR="000D5765" w:rsidRDefault="00D906BE">
      <w:pPr>
        <w:spacing w:after="0" w:line="259" w:lineRule="auto"/>
        <w:ind w:left="22" w:firstLine="0"/>
      </w:pPr>
      <w:r>
        <w:t xml:space="preserve"> </w:t>
      </w:r>
    </w:p>
    <w:p w:rsidR="000D5765" w:rsidRDefault="00D906BE">
      <w:pPr>
        <w:numPr>
          <w:ilvl w:val="0"/>
          <w:numId w:val="3"/>
        </w:numPr>
        <w:ind w:right="43"/>
      </w:pPr>
      <w:r>
        <w:t xml:space="preserve">Образуйте и запишите формы родительного падежа множественного </w:t>
      </w:r>
      <w:r>
        <w:t xml:space="preserve">числа к данным ниже словам: блюдце, двойня, зеркальце, одеяльце, полынья, питьё, ущелье, очистки. </w:t>
      </w:r>
    </w:p>
    <w:p w:rsidR="000D5765" w:rsidRDefault="00D906BE">
      <w:pPr>
        <w:spacing w:after="22" w:line="259" w:lineRule="auto"/>
        <w:ind w:left="22" w:firstLine="0"/>
      </w:pPr>
      <w:r>
        <w:t xml:space="preserve"> </w:t>
      </w:r>
    </w:p>
    <w:p w:rsidR="000D5765" w:rsidRDefault="00D906BE">
      <w:pPr>
        <w:numPr>
          <w:ilvl w:val="0"/>
          <w:numId w:val="3"/>
        </w:numPr>
        <w:spacing w:after="38"/>
        <w:ind w:right="43"/>
      </w:pPr>
      <w:r>
        <w:lastRenderedPageBreak/>
        <w:t xml:space="preserve">Определите значение местоимений в дательном падеже – </w:t>
      </w:r>
      <w:r>
        <w:rPr>
          <w:i/>
        </w:rPr>
        <w:t>ему</w:t>
      </w:r>
      <w:r>
        <w:t xml:space="preserve"> и </w:t>
      </w:r>
      <w:r>
        <w:rPr>
          <w:i/>
        </w:rPr>
        <w:t>кому</w:t>
      </w:r>
      <w:r>
        <w:t xml:space="preserve"> в приведённом предложении: на кого указывает каждое из них? </w:t>
      </w:r>
      <w:r>
        <w:t xml:space="preserve">Как в зависимости от этих местоимений воспринимается смысл предложения? </w:t>
      </w:r>
    </w:p>
    <w:p w:rsidR="000D5765" w:rsidRDefault="00D906BE">
      <w:pPr>
        <w:spacing w:after="0" w:line="257" w:lineRule="auto"/>
        <w:ind w:left="22" w:right="78" w:firstLine="0"/>
      </w:pPr>
      <w:r>
        <w:rPr>
          <w:i/>
        </w:rPr>
        <w:t xml:space="preserve">Герасим, с привычкой слуги, видавшего много странных вещей на своем веку, принял переселение Пьера без удивления и, казалось, был доволен тем, что </w:t>
      </w:r>
      <w:r>
        <w:rPr>
          <w:b/>
          <w:i/>
        </w:rPr>
        <w:t>ему</w:t>
      </w:r>
      <w:r>
        <w:rPr>
          <w:i/>
        </w:rPr>
        <w:t xml:space="preserve"> было </w:t>
      </w:r>
      <w:r>
        <w:rPr>
          <w:b/>
          <w:i/>
        </w:rPr>
        <w:t>кому</w:t>
      </w:r>
      <w:r>
        <w:rPr>
          <w:i/>
        </w:rPr>
        <w:t xml:space="preserve"> услуживать.</w:t>
      </w:r>
      <w:r>
        <w:t xml:space="preserve"> (</w:t>
      </w:r>
      <w:proofErr w:type="spellStart"/>
      <w:r>
        <w:t>Л.Толстой</w:t>
      </w:r>
      <w:proofErr w:type="spellEnd"/>
      <w:r>
        <w:t xml:space="preserve"> «Война и мир») </w:t>
      </w:r>
    </w:p>
    <w:p w:rsidR="000D5765" w:rsidRDefault="00D906BE">
      <w:pPr>
        <w:spacing w:after="0" w:line="259" w:lineRule="auto"/>
        <w:ind w:left="22" w:firstLine="0"/>
      </w:pPr>
      <w:r>
        <w:t xml:space="preserve"> </w:t>
      </w:r>
    </w:p>
    <w:p w:rsidR="000D5765" w:rsidRDefault="00D906BE">
      <w:pPr>
        <w:spacing w:after="88"/>
        <w:ind w:left="17" w:right="43"/>
      </w:pPr>
      <w:r>
        <w:t xml:space="preserve">А на кого указывали бы эти местоимения, если бы было сказано: </w:t>
      </w:r>
      <w:r>
        <w:rPr>
          <w:i/>
        </w:rPr>
        <w:t xml:space="preserve">Пьер, казалось, был доволен тем, что </w:t>
      </w:r>
      <w:r>
        <w:rPr>
          <w:b/>
          <w:i/>
        </w:rPr>
        <w:t>ему</w:t>
      </w:r>
      <w:r>
        <w:rPr>
          <w:i/>
        </w:rPr>
        <w:t xml:space="preserve"> было </w:t>
      </w:r>
      <w:r>
        <w:rPr>
          <w:b/>
          <w:i/>
        </w:rPr>
        <w:t>кому</w:t>
      </w:r>
      <w:r>
        <w:rPr>
          <w:i/>
        </w:rPr>
        <w:t xml:space="preserve"> услуживать</w:t>
      </w:r>
      <w:r>
        <w:t xml:space="preserve">? Как в таком случае воспринимался бы смысл предложения? </w:t>
      </w:r>
    </w:p>
    <w:p w:rsidR="000D5765" w:rsidRDefault="00D906BE">
      <w:pPr>
        <w:numPr>
          <w:ilvl w:val="0"/>
          <w:numId w:val="3"/>
        </w:numPr>
        <w:ind w:right="43"/>
      </w:pPr>
      <w:r>
        <w:t xml:space="preserve">Определите, какой частью речи является слово </w:t>
      </w:r>
      <w:r>
        <w:rPr>
          <w:i/>
        </w:rPr>
        <w:t>ЧТО</w:t>
      </w:r>
      <w:r>
        <w:t xml:space="preserve"> в данны</w:t>
      </w:r>
      <w:r>
        <w:t xml:space="preserve">х ниже предложениях и какова его синтаксическая роль в каждом случае. </w:t>
      </w:r>
      <w:r>
        <w:rPr>
          <w:i/>
        </w:rPr>
        <w:t xml:space="preserve">  1.</w:t>
      </w:r>
      <w:r>
        <w:t>Что</w:t>
      </w:r>
      <w:r>
        <w:rPr>
          <w:i/>
        </w:rPr>
        <w:t xml:space="preserve"> </w:t>
      </w:r>
      <w:r>
        <w:t>возможно</w:t>
      </w:r>
      <w:r>
        <w:rPr>
          <w:i/>
        </w:rPr>
        <w:t xml:space="preserve">, </w:t>
      </w:r>
      <w:r>
        <w:t>невозможно</w:t>
      </w:r>
      <w:r>
        <w:rPr>
          <w:i/>
        </w:rPr>
        <w:t xml:space="preserve">, — </w:t>
      </w:r>
      <w:r>
        <w:t>было</w:t>
      </w:r>
      <w:r>
        <w:rPr>
          <w:i/>
        </w:rPr>
        <w:t xml:space="preserve"> </w:t>
      </w:r>
      <w:r>
        <w:t>всё</w:t>
      </w:r>
      <w:r>
        <w:rPr>
          <w:i/>
        </w:rPr>
        <w:t xml:space="preserve"> </w:t>
      </w:r>
      <w:r>
        <w:t>мечтой</w:t>
      </w:r>
      <w:r>
        <w:rPr>
          <w:i/>
        </w:rPr>
        <w:t xml:space="preserve"> </w:t>
      </w:r>
      <w:r>
        <w:t>изведано</w:t>
      </w:r>
      <w:r>
        <w:rPr>
          <w:i/>
        </w:rPr>
        <w:t>. (</w:t>
      </w:r>
      <w:proofErr w:type="spellStart"/>
      <w:r>
        <w:rPr>
          <w:i/>
        </w:rPr>
        <w:t>В.Брюсов</w:t>
      </w:r>
      <w:proofErr w:type="spellEnd"/>
      <w:r>
        <w:rPr>
          <w:i/>
        </w:rPr>
        <w:t xml:space="preserve">) </w:t>
      </w:r>
    </w:p>
    <w:p w:rsidR="000D5765" w:rsidRDefault="00D906BE">
      <w:pPr>
        <w:numPr>
          <w:ilvl w:val="0"/>
          <w:numId w:val="4"/>
        </w:numPr>
        <w:ind w:right="43" w:hanging="350"/>
      </w:pPr>
      <w:r>
        <w:t>Ну</w:t>
      </w:r>
      <w:r>
        <w:rPr>
          <w:i/>
        </w:rPr>
        <w:t xml:space="preserve">, </w:t>
      </w:r>
      <w:r>
        <w:t>что</w:t>
      </w:r>
      <w:r>
        <w:rPr>
          <w:i/>
        </w:rPr>
        <w:t xml:space="preserve"> </w:t>
      </w:r>
      <w:r>
        <w:t>ваш</w:t>
      </w:r>
      <w:r>
        <w:rPr>
          <w:i/>
        </w:rPr>
        <w:t xml:space="preserve"> </w:t>
      </w:r>
      <w:r>
        <w:t>батюшка</w:t>
      </w:r>
      <w:r>
        <w:rPr>
          <w:i/>
        </w:rPr>
        <w:t>?</w:t>
      </w:r>
      <w:r>
        <w:t xml:space="preserve"> (</w:t>
      </w:r>
      <w:proofErr w:type="spellStart"/>
      <w:r>
        <w:t>А.Грибоедов</w:t>
      </w:r>
      <w:proofErr w:type="spellEnd"/>
      <w:r>
        <w:t xml:space="preserve">)  </w:t>
      </w:r>
    </w:p>
    <w:p w:rsidR="000D5765" w:rsidRDefault="00D906BE">
      <w:pPr>
        <w:numPr>
          <w:ilvl w:val="0"/>
          <w:numId w:val="4"/>
        </w:numPr>
        <w:ind w:right="43" w:hanging="350"/>
      </w:pPr>
      <w:r>
        <w:t>Что</w:t>
      </w:r>
      <w:r>
        <w:rPr>
          <w:i/>
        </w:rPr>
        <w:t xml:space="preserve">, </w:t>
      </w:r>
      <w:r>
        <w:t>дремучий</w:t>
      </w:r>
      <w:r>
        <w:rPr>
          <w:i/>
        </w:rPr>
        <w:t xml:space="preserve"> </w:t>
      </w:r>
      <w:r>
        <w:t>лес</w:t>
      </w:r>
      <w:r>
        <w:rPr>
          <w:i/>
        </w:rPr>
        <w:t xml:space="preserve">, </w:t>
      </w:r>
      <w:r>
        <w:t>призадумался</w:t>
      </w:r>
      <w:r>
        <w:rPr>
          <w:i/>
        </w:rPr>
        <w:t>?</w:t>
      </w:r>
      <w:r>
        <w:t xml:space="preserve"> (</w:t>
      </w:r>
      <w:proofErr w:type="spellStart"/>
      <w:r>
        <w:t>А</w:t>
      </w:r>
      <w:r>
        <w:rPr>
          <w:i/>
        </w:rPr>
        <w:t>.</w:t>
      </w:r>
      <w:r>
        <w:t>Кольцов</w:t>
      </w:r>
      <w:proofErr w:type="spellEnd"/>
      <w:r>
        <w:t xml:space="preserve">) </w:t>
      </w:r>
    </w:p>
    <w:p w:rsidR="000D5765" w:rsidRDefault="00D906BE">
      <w:pPr>
        <w:numPr>
          <w:ilvl w:val="0"/>
          <w:numId w:val="4"/>
        </w:numPr>
        <w:ind w:right="43" w:hanging="350"/>
      </w:pPr>
      <w:r>
        <w:t>Что</w:t>
      </w:r>
      <w:r>
        <w:rPr>
          <w:i/>
        </w:rPr>
        <w:t xml:space="preserve"> </w:t>
      </w:r>
      <w:r>
        <w:t>ни</w:t>
      </w:r>
      <w:r>
        <w:rPr>
          <w:i/>
        </w:rPr>
        <w:t xml:space="preserve"> </w:t>
      </w:r>
      <w:r>
        <w:t>год</w:t>
      </w:r>
      <w:r>
        <w:rPr>
          <w:i/>
        </w:rPr>
        <w:t xml:space="preserve">, </w:t>
      </w:r>
      <w:r>
        <w:t>уменьшаются</w:t>
      </w:r>
      <w:r>
        <w:rPr>
          <w:i/>
        </w:rPr>
        <w:t xml:space="preserve"> </w:t>
      </w:r>
      <w:r>
        <w:t>силы</w:t>
      </w:r>
      <w:r>
        <w:rPr>
          <w:i/>
        </w:rPr>
        <w:t>.</w:t>
      </w:r>
      <w:r>
        <w:t xml:space="preserve"> (</w:t>
      </w:r>
      <w:proofErr w:type="spellStart"/>
      <w:r>
        <w:t>Н.</w:t>
      </w:r>
      <w:r>
        <w:t>Некрасов</w:t>
      </w:r>
      <w:proofErr w:type="spellEnd"/>
      <w:r>
        <w:t xml:space="preserve">) </w:t>
      </w:r>
    </w:p>
    <w:p w:rsidR="000D5765" w:rsidRDefault="00D906BE">
      <w:pPr>
        <w:spacing w:after="275" w:line="259" w:lineRule="auto"/>
        <w:ind w:left="22" w:firstLine="0"/>
      </w:pPr>
      <w:r>
        <w:t xml:space="preserve"> </w:t>
      </w:r>
    </w:p>
    <w:p w:rsidR="000D5765" w:rsidRDefault="00D906BE">
      <w:pPr>
        <w:numPr>
          <w:ilvl w:val="0"/>
          <w:numId w:val="5"/>
        </w:numPr>
        <w:spacing w:after="207"/>
        <w:ind w:left="288" w:right="43" w:hanging="281"/>
      </w:pPr>
      <w:r>
        <w:t xml:space="preserve">Спишите предложение, расставив знаки препинания, составьте его схему.  </w:t>
      </w:r>
    </w:p>
    <w:p w:rsidR="000D5765" w:rsidRDefault="00D906BE">
      <w:pPr>
        <w:spacing w:after="203"/>
        <w:ind w:left="17" w:right="43"/>
      </w:pPr>
      <w:r>
        <w:t xml:space="preserve">На вопрос точно ли Чичиков имел намерение увезти губернаторскую дочку и правда ли что он сам взялся участвовать в этом деле Ноздрев отвечал что правда и что если </w:t>
      </w:r>
      <w:proofErr w:type="gramStart"/>
      <w:r>
        <w:t>бы  не</w:t>
      </w:r>
      <w:proofErr w:type="gramEnd"/>
      <w:r>
        <w:t xml:space="preserve"> он</w:t>
      </w:r>
      <w:r>
        <w:t xml:space="preserve"> не вышло бы ничего. </w:t>
      </w:r>
    </w:p>
    <w:p w:rsidR="000D5765" w:rsidRDefault="00D906BE">
      <w:pPr>
        <w:spacing w:after="23" w:line="259" w:lineRule="auto"/>
        <w:ind w:left="22" w:firstLine="0"/>
      </w:pPr>
      <w:r>
        <w:t xml:space="preserve"> </w:t>
      </w:r>
    </w:p>
    <w:p w:rsidR="000D5765" w:rsidRDefault="00D906BE">
      <w:pPr>
        <w:numPr>
          <w:ilvl w:val="0"/>
          <w:numId w:val="5"/>
        </w:numPr>
        <w:spacing w:after="2" w:line="254" w:lineRule="auto"/>
        <w:ind w:left="288" w:right="43" w:hanging="281"/>
      </w:pPr>
      <w:r>
        <w:t>Напишите сочинение-</w:t>
      </w:r>
      <w:r>
        <w:t>рассуждение, раскрывая смысл высказывания Бориса Петровича Екимова (род. в 1938 г.), российского прозаика и публициста: «…могучий океан великого языка … своей несравнимой с пришельцами массой, мощью, энергией, мерной и неустанной работой огранит, отшлифует</w:t>
      </w:r>
      <w:r>
        <w:t xml:space="preserve"> чужие слова, пристраивая их к собственным нуждам…» Приведите 2 развёрнутых примера-аргумента. Объём сочинения – 10-12 предложений. </w:t>
      </w:r>
    </w:p>
    <w:p w:rsidR="000D5765" w:rsidRDefault="00D906BE">
      <w:pPr>
        <w:spacing w:after="0" w:line="259" w:lineRule="auto"/>
        <w:ind w:left="90" w:firstLine="0"/>
        <w:jc w:val="center"/>
      </w:pPr>
      <w:r>
        <w:rPr>
          <w:b/>
        </w:rPr>
        <w:t xml:space="preserve"> </w:t>
      </w:r>
    </w:p>
    <w:sectPr w:rsidR="000D5765">
      <w:pgSz w:w="11906" w:h="16838"/>
      <w:pgMar w:top="1192" w:right="846" w:bottom="1209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A54C5"/>
    <w:multiLevelType w:val="hybridMultilevel"/>
    <w:tmpl w:val="B1D6FD46"/>
    <w:lvl w:ilvl="0" w:tplc="F5B2385A">
      <w:start w:val="2"/>
      <w:numFmt w:val="decimal"/>
      <w:lvlText w:val="%1."/>
      <w:lvlJc w:val="left"/>
      <w:pPr>
        <w:ind w:left="35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D027FC">
      <w:start w:val="1"/>
      <w:numFmt w:val="lowerLetter"/>
      <w:lvlText w:val="%2"/>
      <w:lvlJc w:val="left"/>
      <w:pPr>
        <w:ind w:left="121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C223988">
      <w:start w:val="1"/>
      <w:numFmt w:val="lowerRoman"/>
      <w:lvlText w:val="%3"/>
      <w:lvlJc w:val="left"/>
      <w:pPr>
        <w:ind w:left="193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53285B8">
      <w:start w:val="1"/>
      <w:numFmt w:val="decimal"/>
      <w:lvlText w:val="%4"/>
      <w:lvlJc w:val="left"/>
      <w:pPr>
        <w:ind w:left="265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8E2EAEC">
      <w:start w:val="1"/>
      <w:numFmt w:val="lowerLetter"/>
      <w:lvlText w:val="%5"/>
      <w:lvlJc w:val="left"/>
      <w:pPr>
        <w:ind w:left="337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E943602">
      <w:start w:val="1"/>
      <w:numFmt w:val="lowerRoman"/>
      <w:lvlText w:val="%6"/>
      <w:lvlJc w:val="left"/>
      <w:pPr>
        <w:ind w:left="409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A70D2C0">
      <w:start w:val="1"/>
      <w:numFmt w:val="decimal"/>
      <w:lvlText w:val="%7"/>
      <w:lvlJc w:val="left"/>
      <w:pPr>
        <w:ind w:left="481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4689636">
      <w:start w:val="1"/>
      <w:numFmt w:val="lowerLetter"/>
      <w:lvlText w:val="%8"/>
      <w:lvlJc w:val="left"/>
      <w:pPr>
        <w:ind w:left="553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EE2B204">
      <w:start w:val="1"/>
      <w:numFmt w:val="lowerRoman"/>
      <w:lvlText w:val="%9"/>
      <w:lvlJc w:val="left"/>
      <w:pPr>
        <w:ind w:left="625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2926C6B"/>
    <w:multiLevelType w:val="hybridMultilevel"/>
    <w:tmpl w:val="330CA4DA"/>
    <w:lvl w:ilvl="0" w:tplc="AC884F66">
      <w:start w:val="1"/>
      <w:numFmt w:val="decimal"/>
      <w:lvlText w:val="%1)"/>
      <w:lvlJc w:val="left"/>
      <w:pPr>
        <w:ind w:left="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3A4E9A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0BAC0D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5466A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5EAB53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E18772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7EAF6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DC3C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EE685E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A976FC5"/>
    <w:multiLevelType w:val="hybridMultilevel"/>
    <w:tmpl w:val="4652067A"/>
    <w:lvl w:ilvl="0" w:tplc="B3D0A160">
      <w:start w:val="1"/>
      <w:numFmt w:val="decimal"/>
      <w:lvlText w:val="%1."/>
      <w:lvlJc w:val="left"/>
      <w:pPr>
        <w:ind w:left="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C45638">
      <w:start w:val="1"/>
      <w:numFmt w:val="lowerLetter"/>
      <w:lvlText w:val="%2"/>
      <w:lvlJc w:val="left"/>
      <w:pPr>
        <w:ind w:left="1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A5678A4">
      <w:start w:val="1"/>
      <w:numFmt w:val="lowerRoman"/>
      <w:lvlText w:val="%3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6EC4FBA">
      <w:start w:val="1"/>
      <w:numFmt w:val="decimal"/>
      <w:lvlText w:val="%4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0747E48">
      <w:start w:val="1"/>
      <w:numFmt w:val="lowerLetter"/>
      <w:lvlText w:val="%5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46AA6E">
      <w:start w:val="1"/>
      <w:numFmt w:val="lowerRoman"/>
      <w:lvlText w:val="%6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EF28DF0">
      <w:start w:val="1"/>
      <w:numFmt w:val="decimal"/>
      <w:lvlText w:val="%7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0CC34C">
      <w:start w:val="1"/>
      <w:numFmt w:val="lowerLetter"/>
      <w:lvlText w:val="%8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88E126E">
      <w:start w:val="1"/>
      <w:numFmt w:val="lowerRoman"/>
      <w:lvlText w:val="%9"/>
      <w:lvlJc w:val="left"/>
      <w:pPr>
        <w:ind w:left="6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F0152B6"/>
    <w:multiLevelType w:val="hybridMultilevel"/>
    <w:tmpl w:val="8C6A2C18"/>
    <w:lvl w:ilvl="0" w:tplc="19761C7E">
      <w:start w:val="6"/>
      <w:numFmt w:val="decimal"/>
      <w:lvlText w:val="%1."/>
      <w:lvlJc w:val="left"/>
      <w:pPr>
        <w:ind w:left="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AE8789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B5CBB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3E039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9D2CED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02A543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F5CB1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5B8A8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2AC6F7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D39354B"/>
    <w:multiLevelType w:val="hybridMultilevel"/>
    <w:tmpl w:val="651AEBD4"/>
    <w:lvl w:ilvl="0" w:tplc="C1A2E880">
      <w:start w:val="9"/>
      <w:numFmt w:val="decimal"/>
      <w:lvlText w:val="%1."/>
      <w:lvlJc w:val="left"/>
      <w:pPr>
        <w:ind w:left="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5749F7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2FA85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6B694B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530643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4CA95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B60C7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26680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E7074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65"/>
    <w:rsid w:val="000D5765"/>
    <w:rsid w:val="00D90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0DCA6E-029B-4E1E-B278-19EC76AE8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8" w:line="268" w:lineRule="auto"/>
      <w:ind w:left="10" w:hanging="1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cp:lastModifiedBy>User Windows</cp:lastModifiedBy>
  <cp:revision>2</cp:revision>
  <dcterms:created xsi:type="dcterms:W3CDTF">2025-09-22T04:23:00Z</dcterms:created>
  <dcterms:modified xsi:type="dcterms:W3CDTF">2025-09-22T04:23:00Z</dcterms:modified>
</cp:coreProperties>
</file>